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OB</w:t>
      </w:r>
      <w:r w:rsidR="00E66DC2" w:rsidRPr="005C2B90">
        <w:rPr>
          <w:rFonts w:ascii="Ebrima" w:eastAsia="Times New Roman" w:hAnsi="Ebrima" w:cstheme="minorHAnsi"/>
          <w:lang w:eastAsia="ar-SA"/>
        </w:rPr>
        <w:t>ČINA KAMNIK, Glavni trg 24, 1241</w:t>
      </w:r>
      <w:r w:rsidRPr="005C2B90">
        <w:rPr>
          <w:rFonts w:ascii="Ebrima" w:eastAsia="Times New Roman" w:hAnsi="Ebrima" w:cstheme="minorHAnsi"/>
          <w:lang w:eastAsia="ar-SA"/>
        </w:rPr>
        <w:t xml:space="preserve"> Kamnik, ki jo zastopa župan Matej Slapar</w:t>
      </w:r>
      <w:r w:rsidR="00E66DC2" w:rsidRPr="005C2B90">
        <w:rPr>
          <w:rFonts w:ascii="Ebrima" w:eastAsia="Times New Roman" w:hAnsi="Ebrima" w:cstheme="minorHAnsi"/>
          <w:lang w:eastAsia="ar-SA"/>
        </w:rPr>
        <w:t>,</w:t>
      </w:r>
      <w:r w:rsidRPr="005C2B90">
        <w:rPr>
          <w:rFonts w:ascii="Ebrima" w:eastAsia="Times New Roman" w:hAnsi="Ebrima" w:cstheme="minorHAnsi"/>
          <w:lang w:eastAsia="ar-SA"/>
        </w:rPr>
        <w:t xml:space="preserve"> </w:t>
      </w:r>
      <w:r w:rsidR="00E66DC2" w:rsidRPr="005C2B90">
        <w:rPr>
          <w:rFonts w:ascii="Ebrima" w:eastAsia="Times New Roman" w:hAnsi="Ebrima" w:cstheme="minorHAnsi"/>
          <w:lang w:eastAsia="ar-SA"/>
        </w:rPr>
        <w:t>davčna številka:</w:t>
      </w:r>
      <w:r w:rsidRPr="005C2B90">
        <w:rPr>
          <w:rFonts w:ascii="Ebrima" w:eastAsia="Times New Roman" w:hAnsi="Ebrima" w:cstheme="minorHAnsi"/>
          <w:lang w:eastAsia="ar-SA"/>
        </w:rPr>
        <w:t xml:space="preserve"> </w:t>
      </w:r>
      <w:r w:rsidR="00E66DC2" w:rsidRPr="005C2B90">
        <w:rPr>
          <w:rFonts w:ascii="Ebrima" w:eastAsia="Times New Roman" w:hAnsi="Ebrima" w:cstheme="minorHAnsi"/>
          <w:lang w:eastAsia="ar-SA"/>
        </w:rPr>
        <w:t>SI 28232801, matična številka: 5874483000  (v nadaljevanju sofinancer)</w:t>
      </w:r>
      <w:bookmarkStart w:id="0" w:name="_GoBack"/>
      <w:bookmarkEnd w:id="0"/>
    </w:p>
    <w:p w:rsidR="00E66DC2" w:rsidRPr="005C2B90" w:rsidRDefault="00E66DC2"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in</w:t>
      </w:r>
    </w:p>
    <w:p w:rsidR="00F23079" w:rsidRPr="005C2B90" w:rsidRDefault="00F23079" w:rsidP="005C2B90">
      <w:pPr>
        <w:suppressAutoHyphens/>
        <w:spacing w:after="0" w:line="240" w:lineRule="auto"/>
        <w:rPr>
          <w:rFonts w:ascii="Ebrima" w:eastAsia="Times New Roman" w:hAnsi="Ebrima" w:cstheme="minorHAnsi"/>
          <w:b/>
          <w:lang w:eastAsia="ar-SA"/>
        </w:rPr>
      </w:pPr>
    </w:p>
    <w:p w:rsidR="00E66DC2" w:rsidRPr="005C2B90" w:rsidRDefault="002E7D21" w:rsidP="005C2B90">
      <w:pPr>
        <w:suppressAutoHyphens/>
        <w:spacing w:after="0" w:line="240" w:lineRule="auto"/>
        <w:rPr>
          <w:rFonts w:ascii="Ebrima" w:eastAsia="Times New Roman" w:hAnsi="Ebrima" w:cstheme="minorHAnsi"/>
          <w:b/>
          <w:lang w:eastAsia="ar-SA"/>
        </w:rPr>
      </w:pPr>
      <w:r w:rsidRPr="005C2B90">
        <w:rPr>
          <w:rFonts w:ascii="Ebrima" w:eastAsia="Times New Roman" w:hAnsi="Ebrima" w:cstheme="minorHAnsi"/>
          <w:b/>
          <w:lang w:eastAsia="ar-SA"/>
        </w:rPr>
        <w:t>………………………………….</w:t>
      </w:r>
    </w:p>
    <w:p w:rsidR="002E7D21" w:rsidRPr="005C2B90" w:rsidRDefault="002E7D21" w:rsidP="005C2B90">
      <w:pPr>
        <w:suppressAutoHyphens/>
        <w:spacing w:after="0" w:line="240" w:lineRule="auto"/>
        <w:rPr>
          <w:rFonts w:ascii="Ebrima" w:eastAsia="Times New Roman" w:hAnsi="Ebrima" w:cstheme="minorHAnsi"/>
          <w:b/>
          <w:lang w:eastAsia="ar-SA"/>
        </w:rPr>
      </w:pPr>
    </w:p>
    <w:p w:rsidR="00F23079" w:rsidRPr="005C2B90" w:rsidRDefault="00E66DC2"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skleneta</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POGODBO</w:t>
      </w: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o sofinanciranju mladinskih programov</w:t>
      </w:r>
      <w:r w:rsidR="008764C6" w:rsidRPr="005C2B90">
        <w:rPr>
          <w:rFonts w:ascii="Ebrima" w:eastAsia="Times New Roman" w:hAnsi="Ebrima" w:cstheme="minorHAnsi"/>
          <w:lang w:eastAsia="ar-SA"/>
        </w:rPr>
        <w:t xml:space="preserve"> (SKLOP 1 ali SKLOP 2)</w:t>
      </w:r>
      <w:r w:rsidRPr="005C2B90">
        <w:rPr>
          <w:rFonts w:ascii="Ebrima" w:eastAsia="Times New Roman" w:hAnsi="Ebrima" w:cstheme="minorHAnsi"/>
          <w:lang w:eastAsia="ar-SA"/>
        </w:rPr>
        <w:t xml:space="preserve"> in projektov</w:t>
      </w:r>
    </w:p>
    <w:p w:rsidR="00F23079" w:rsidRPr="005C2B90" w:rsidRDefault="005C2B90"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v Občini Kamnik za leto 2026</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1.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Pogodbeni stranki uvodoma ugotavljata, da:</w:t>
      </w:r>
    </w:p>
    <w:p w:rsidR="00E66DC2" w:rsidRPr="005C2B90" w:rsidRDefault="00F23079" w:rsidP="005C2B90">
      <w:pPr>
        <w:numPr>
          <w:ilvl w:val="0"/>
          <w:numId w:val="4"/>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je bil izvajalec na podlagi Javnega razpisa za sofinanciranje mladinskih programov in projek</w:t>
      </w:r>
      <w:r w:rsidR="005C2B90">
        <w:rPr>
          <w:rFonts w:ascii="Ebrima" w:eastAsia="Times New Roman" w:hAnsi="Ebrima" w:cstheme="minorHAnsi"/>
          <w:lang w:eastAsia="ar-SA"/>
        </w:rPr>
        <w:t>tov v občini Kamnik za leto 2026</w:t>
      </w:r>
      <w:r w:rsidR="00E66DC2" w:rsidRPr="005C2B90">
        <w:rPr>
          <w:rFonts w:ascii="Ebrima" w:eastAsia="Times New Roman" w:hAnsi="Ebrima" w:cstheme="minorHAnsi"/>
          <w:lang w:eastAsia="ar-SA"/>
        </w:rPr>
        <w:t xml:space="preserve">, izbran z odločbo, št. </w:t>
      </w:r>
      <w:r w:rsidR="002E7D21" w:rsidRPr="005C2B90">
        <w:rPr>
          <w:rFonts w:ascii="Ebrima" w:eastAsia="Times New Roman" w:hAnsi="Ebrima" w:cstheme="minorHAnsi"/>
          <w:lang w:eastAsia="ar-SA"/>
        </w:rPr>
        <w:t xml:space="preserve">… </w:t>
      </w:r>
      <w:r w:rsidR="00E66DC2" w:rsidRPr="005C2B90">
        <w:rPr>
          <w:rFonts w:ascii="Ebrima" w:eastAsia="Times New Roman" w:hAnsi="Ebrima" w:cstheme="minorHAnsi"/>
          <w:lang w:eastAsia="ar-SA"/>
        </w:rPr>
        <w:t>z dne</w:t>
      </w:r>
      <w:r w:rsidR="002E7D21" w:rsidRPr="005C2B90">
        <w:rPr>
          <w:rFonts w:ascii="Ebrima" w:eastAsia="Times New Roman" w:hAnsi="Ebrima" w:cstheme="minorHAnsi"/>
          <w:lang w:eastAsia="ar-SA"/>
        </w:rPr>
        <w:t xml:space="preserve"> …. </w:t>
      </w:r>
      <w:r w:rsidR="00E66DC2" w:rsidRPr="005C2B90">
        <w:rPr>
          <w:rFonts w:ascii="Ebrima" w:eastAsia="Times New Roman" w:hAnsi="Ebrima" w:cstheme="minorHAnsi"/>
          <w:lang w:eastAsia="ar-SA"/>
        </w:rPr>
        <w:t>;</w:t>
      </w:r>
    </w:p>
    <w:p w:rsidR="00F23079" w:rsidRPr="005C2B90" w:rsidRDefault="00F23079" w:rsidP="005C2B90">
      <w:pPr>
        <w:numPr>
          <w:ilvl w:val="0"/>
          <w:numId w:val="4"/>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je odločba iz prej</w:t>
      </w:r>
      <w:r w:rsidR="00E66DC2" w:rsidRPr="005C2B90">
        <w:rPr>
          <w:rFonts w:ascii="Ebrima" w:eastAsia="Times New Roman" w:hAnsi="Ebrima" w:cstheme="minorHAnsi"/>
          <w:lang w:eastAsia="ar-SA"/>
        </w:rPr>
        <w:t xml:space="preserve">šnje alineje tega člena </w:t>
      </w:r>
      <w:r w:rsidRPr="005C2B90">
        <w:rPr>
          <w:rFonts w:ascii="Ebrima" w:eastAsia="Times New Roman" w:hAnsi="Ebrima" w:cstheme="minorHAnsi"/>
          <w:lang w:eastAsia="ar-SA"/>
        </w:rPr>
        <w:t>pravnomočna;</w:t>
      </w:r>
    </w:p>
    <w:p w:rsidR="00F23079" w:rsidRPr="005C2B90" w:rsidRDefault="00F23079" w:rsidP="005C2B90">
      <w:pPr>
        <w:numPr>
          <w:ilvl w:val="0"/>
          <w:numId w:val="4"/>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sklepata to pogodbo z namenom ureditve medsebojnih razmerij.</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2.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autoSpaceDE w:val="0"/>
        <w:autoSpaceDN w:val="0"/>
        <w:adjustRightInd w:val="0"/>
        <w:spacing w:after="0" w:line="240" w:lineRule="auto"/>
        <w:rPr>
          <w:rFonts w:ascii="Ebrima" w:eastAsia="Calibri" w:hAnsi="Ebrima" w:cstheme="minorHAnsi"/>
          <w:color w:val="000000"/>
          <w:lang w:eastAsia="sl-SI"/>
        </w:rPr>
      </w:pPr>
      <w:r w:rsidRPr="005C2B90">
        <w:rPr>
          <w:rFonts w:ascii="Ebrima" w:eastAsia="Calibri" w:hAnsi="Ebrima" w:cstheme="minorHAnsi"/>
          <w:color w:val="000000"/>
          <w:lang w:eastAsia="sl-SI"/>
        </w:rPr>
        <w:t>Sredstva za sofinanciranje mladinskih programov</w:t>
      </w:r>
      <w:r w:rsidR="008764C6" w:rsidRPr="005C2B90">
        <w:rPr>
          <w:rFonts w:ascii="Ebrima" w:eastAsia="Calibri" w:hAnsi="Ebrima" w:cstheme="minorHAnsi"/>
          <w:color w:val="000000"/>
          <w:lang w:eastAsia="sl-SI"/>
        </w:rPr>
        <w:t xml:space="preserve"> (SKLOP 1 ali SKLOP 2)</w:t>
      </w:r>
      <w:r w:rsidRPr="005C2B90">
        <w:rPr>
          <w:rFonts w:ascii="Ebrima" w:eastAsia="Calibri" w:hAnsi="Ebrima" w:cstheme="minorHAnsi"/>
          <w:color w:val="000000"/>
          <w:lang w:eastAsia="sl-SI"/>
        </w:rPr>
        <w:t xml:space="preserve"> in projektov so zagotovljena v pro</w:t>
      </w:r>
      <w:r w:rsidR="005C2B90">
        <w:rPr>
          <w:rFonts w:ascii="Ebrima" w:eastAsia="Calibri" w:hAnsi="Ebrima" w:cstheme="minorHAnsi"/>
          <w:color w:val="000000"/>
          <w:lang w:eastAsia="sl-SI"/>
        </w:rPr>
        <w:t>računu sofinancerja za leto 2026</w:t>
      </w:r>
      <w:r w:rsidRPr="005C2B90">
        <w:rPr>
          <w:rFonts w:ascii="Ebrima" w:eastAsia="Calibri" w:hAnsi="Ebrima" w:cstheme="minorHAnsi"/>
          <w:color w:val="000000"/>
          <w:lang w:eastAsia="sl-SI"/>
        </w:rPr>
        <w:t xml:space="preserve"> na p.p. 8461- sofinanciranje mladinskih programov.</w:t>
      </w:r>
    </w:p>
    <w:p w:rsidR="00F23079" w:rsidRPr="005C2B90" w:rsidRDefault="00F23079" w:rsidP="005C2B90">
      <w:pPr>
        <w:suppressAutoHyphens/>
        <w:spacing w:after="0" w:line="240" w:lineRule="auto"/>
        <w:jc w:val="center"/>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3.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5C0A9F"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Sofinancer bo program oz. projekt/e izvajalca sofi</w:t>
      </w:r>
      <w:r w:rsidR="00E66DC2" w:rsidRPr="005C2B90">
        <w:rPr>
          <w:rFonts w:ascii="Ebrima" w:eastAsia="Times New Roman" w:hAnsi="Ebrima" w:cstheme="minorHAnsi"/>
          <w:lang w:eastAsia="ar-SA"/>
        </w:rPr>
        <w:t xml:space="preserve">nanciral v skupni višini: </w:t>
      </w:r>
      <w:r w:rsidR="002E7D21" w:rsidRPr="005C2B90">
        <w:rPr>
          <w:rFonts w:ascii="Ebrima" w:eastAsia="Times New Roman" w:hAnsi="Ebrima" w:cstheme="minorHAnsi"/>
          <w:b/>
          <w:lang w:eastAsia="ar-SA"/>
        </w:rPr>
        <w:t>…..</w:t>
      </w:r>
      <w:r w:rsidR="00E66DC2" w:rsidRPr="005C2B90">
        <w:rPr>
          <w:rFonts w:ascii="Ebrima" w:eastAsia="Times New Roman" w:hAnsi="Ebrima" w:cstheme="minorHAnsi"/>
          <w:b/>
          <w:lang w:eastAsia="ar-SA"/>
        </w:rPr>
        <w:t xml:space="preserve"> </w:t>
      </w:r>
      <w:r w:rsidRPr="005C2B90">
        <w:rPr>
          <w:rFonts w:ascii="Ebrima" w:eastAsia="Times New Roman" w:hAnsi="Ebrima" w:cstheme="minorHAnsi"/>
          <w:lang w:eastAsia="ar-SA"/>
        </w:rPr>
        <w:t>€</w:t>
      </w:r>
      <w:r w:rsidR="00530693" w:rsidRPr="005C2B90">
        <w:rPr>
          <w:rFonts w:ascii="Ebrima" w:eastAsia="Times New Roman" w:hAnsi="Ebrima" w:cstheme="minorHAnsi"/>
          <w:lang w:eastAsia="ar-SA"/>
        </w:rPr>
        <w:t>.</w:t>
      </w:r>
    </w:p>
    <w:p w:rsidR="00F23079" w:rsidRPr="005C2B90" w:rsidRDefault="005C0A9F"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 xml:space="preserve">Projekt: </w:t>
      </w:r>
      <w:r w:rsidR="002E7D21" w:rsidRPr="005C2B90">
        <w:rPr>
          <w:rFonts w:ascii="Ebrima" w:eastAsia="Times New Roman" w:hAnsi="Ebrima" w:cstheme="minorHAnsi"/>
          <w:lang w:eastAsia="ar-SA"/>
        </w:rPr>
        <w:t>……</w:t>
      </w:r>
      <w:r w:rsidR="00E66DC2" w:rsidRPr="005C2B90">
        <w:rPr>
          <w:rFonts w:ascii="Ebrima" w:eastAsia="Times New Roman" w:hAnsi="Ebrima" w:cstheme="minorHAnsi"/>
          <w:lang w:eastAsia="ar-SA"/>
        </w:rPr>
        <w:t>.</w:t>
      </w:r>
    </w:p>
    <w:p w:rsidR="00F23079" w:rsidRPr="005C2B90" w:rsidRDefault="00F23079" w:rsidP="005C2B90">
      <w:pPr>
        <w:suppressAutoHyphens/>
        <w:spacing w:after="0" w:line="240" w:lineRule="auto"/>
        <w:jc w:val="center"/>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4.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pacing w:after="0" w:line="240" w:lineRule="auto"/>
        <w:contextualSpacing/>
        <w:rPr>
          <w:rFonts w:ascii="Ebrima" w:eastAsia="Times New Roman" w:hAnsi="Ebrima" w:cstheme="minorHAnsi"/>
          <w:lang w:eastAsia="ar-SA"/>
        </w:rPr>
      </w:pPr>
      <w:r w:rsidRPr="005C2B90">
        <w:rPr>
          <w:rFonts w:ascii="Ebrima" w:eastAsia="Times New Roman" w:hAnsi="Ebrima" w:cstheme="minorHAnsi"/>
          <w:lang w:eastAsia="ar-SA"/>
        </w:rPr>
        <w:t>Izvajalec se zavezuje, da bo sofinancirane vsebine, ki so predmet te pogodbe, izvajal strokovno in v smislu namenske in racionalne porabe proračunskih sredstev ter v skla</w:t>
      </w:r>
      <w:r w:rsidR="005C0A9F" w:rsidRPr="005C2B90">
        <w:rPr>
          <w:rFonts w:ascii="Ebrima" w:eastAsia="Times New Roman" w:hAnsi="Ebrima" w:cstheme="minorHAnsi"/>
          <w:lang w:eastAsia="ar-SA"/>
        </w:rPr>
        <w:t xml:space="preserve">du z zastavljenimi cilji, kot </w:t>
      </w:r>
      <w:r w:rsidRPr="005C2B90">
        <w:rPr>
          <w:rFonts w:ascii="Ebrima" w:eastAsia="Times New Roman" w:hAnsi="Ebrima" w:cstheme="minorHAnsi"/>
          <w:lang w:eastAsia="ar-SA"/>
        </w:rPr>
        <w:t>so razvidni i</w:t>
      </w:r>
      <w:r w:rsidR="005C0A9F" w:rsidRPr="005C2B90">
        <w:rPr>
          <w:rFonts w:ascii="Ebrima" w:eastAsia="Times New Roman" w:hAnsi="Ebrima" w:cstheme="minorHAnsi"/>
          <w:lang w:eastAsia="ar-SA"/>
        </w:rPr>
        <w:t>z vloge/prijave na javni razpis.</w:t>
      </w:r>
    </w:p>
    <w:p w:rsidR="00F23079" w:rsidRPr="005C2B90" w:rsidRDefault="00F23079" w:rsidP="005C2B90">
      <w:pPr>
        <w:spacing w:after="0" w:line="240" w:lineRule="auto"/>
        <w:contextualSpacing/>
        <w:rPr>
          <w:rFonts w:ascii="Ebrima" w:eastAsia="Times New Roman" w:hAnsi="Ebrima" w:cstheme="minorHAnsi"/>
          <w:lang w:eastAsia="ar-SA"/>
        </w:rPr>
      </w:pPr>
    </w:p>
    <w:p w:rsidR="005C0A9F" w:rsidRPr="005C2B90" w:rsidRDefault="00F23079" w:rsidP="005C2B90">
      <w:pPr>
        <w:spacing w:after="0" w:line="240" w:lineRule="auto"/>
        <w:contextualSpacing/>
        <w:rPr>
          <w:rFonts w:ascii="Ebrima" w:eastAsia="Times New Roman" w:hAnsi="Ebrima" w:cstheme="minorHAnsi"/>
          <w:lang w:eastAsia="ar-SA"/>
        </w:rPr>
      </w:pPr>
      <w:r w:rsidRPr="005C2B90">
        <w:rPr>
          <w:rFonts w:ascii="Ebrima" w:eastAsia="Times New Roman" w:hAnsi="Ebrima" w:cstheme="minorHAnsi"/>
          <w:lang w:eastAsia="ar-SA"/>
        </w:rPr>
        <w:t xml:space="preserve">Sofinancer bo sredstva za </w:t>
      </w:r>
      <w:r w:rsidR="005C0A9F" w:rsidRPr="005C2B90">
        <w:rPr>
          <w:rFonts w:ascii="Ebrima" w:eastAsia="Times New Roman" w:hAnsi="Ebrima" w:cstheme="minorHAnsi"/>
          <w:lang w:eastAsia="ar-SA"/>
        </w:rPr>
        <w:t xml:space="preserve">tiste programe in/oz. projekte, </w:t>
      </w:r>
      <w:r w:rsidRPr="005C2B90">
        <w:rPr>
          <w:rFonts w:ascii="Ebrima" w:eastAsia="Times New Roman" w:hAnsi="Ebrima" w:cstheme="minorHAnsi"/>
          <w:lang w:eastAsia="ar-SA"/>
        </w:rPr>
        <w:t>nakazoval na podlagi poročil z vsemi po</w:t>
      </w:r>
      <w:r w:rsidR="005C0A9F" w:rsidRPr="005C2B90">
        <w:rPr>
          <w:rFonts w:ascii="Ebrima" w:eastAsia="Times New Roman" w:hAnsi="Ebrima" w:cstheme="minorHAnsi"/>
          <w:lang w:eastAsia="ar-SA"/>
        </w:rPr>
        <w:t xml:space="preserve">trebnimi dokazili (vsebinsko, </w:t>
      </w:r>
      <w:r w:rsidRPr="005C2B90">
        <w:rPr>
          <w:rFonts w:ascii="Ebrima" w:eastAsia="Times New Roman" w:hAnsi="Ebrima" w:cstheme="minorHAnsi"/>
          <w:lang w:eastAsia="ar-SA"/>
        </w:rPr>
        <w:t>finančno) o uspešno delno izvedenem/ih oz. uspešno zaključenim/ih programom oz. projektu/ih.</w:t>
      </w:r>
    </w:p>
    <w:p w:rsidR="005C0A9F" w:rsidRPr="005C2B90" w:rsidRDefault="005C0A9F" w:rsidP="005C2B90">
      <w:pPr>
        <w:spacing w:after="0" w:line="240" w:lineRule="auto"/>
        <w:contextualSpacing/>
        <w:rPr>
          <w:rFonts w:ascii="Ebrima" w:eastAsia="Times New Roman" w:hAnsi="Ebrima" w:cstheme="minorHAnsi"/>
          <w:lang w:eastAsia="ar-SA"/>
        </w:rPr>
      </w:pPr>
    </w:p>
    <w:p w:rsidR="00F23079" w:rsidRPr="005C2B90" w:rsidRDefault="005108ED" w:rsidP="005C2B90">
      <w:pPr>
        <w:spacing w:after="0" w:line="240" w:lineRule="auto"/>
        <w:contextualSpacing/>
        <w:rPr>
          <w:rFonts w:ascii="Ebrima" w:eastAsia="Times New Roman" w:hAnsi="Ebrima" w:cstheme="minorHAnsi"/>
          <w:u w:val="single"/>
          <w:lang w:eastAsia="ar-SA"/>
        </w:rPr>
      </w:pPr>
      <w:r w:rsidRPr="005C2B90">
        <w:rPr>
          <w:rFonts w:ascii="Ebrima" w:eastAsia="Times New Roman" w:hAnsi="Ebrima" w:cstheme="minorHAnsi"/>
          <w:u w:val="single"/>
          <w:lang w:eastAsia="ar-SA"/>
        </w:rPr>
        <w:t>Skrajni rok za oddajo</w:t>
      </w:r>
      <w:r w:rsidR="00F23079" w:rsidRPr="005C2B90">
        <w:rPr>
          <w:rFonts w:ascii="Ebrima" w:eastAsia="Times New Roman" w:hAnsi="Ebrima" w:cstheme="minorHAnsi"/>
          <w:u w:val="single"/>
          <w:lang w:eastAsia="ar-SA"/>
        </w:rPr>
        <w:t xml:space="preserve"> končnega poročila je </w:t>
      </w:r>
      <w:r w:rsidR="005C2B90">
        <w:rPr>
          <w:rFonts w:ascii="Ebrima" w:eastAsia="Times New Roman" w:hAnsi="Ebrima" w:cstheme="minorHAnsi"/>
          <w:u w:val="single"/>
          <w:lang w:eastAsia="ar-SA"/>
        </w:rPr>
        <w:t>1. 12. 2026</w:t>
      </w:r>
      <w:r w:rsidR="005C0A9F" w:rsidRPr="005C2B90">
        <w:rPr>
          <w:rFonts w:ascii="Ebrima" w:eastAsia="Times New Roman" w:hAnsi="Ebrima" w:cstheme="minorHAnsi"/>
          <w:u w:val="single"/>
          <w:lang w:eastAsia="ar-SA"/>
        </w:rPr>
        <w:t>.</w:t>
      </w:r>
    </w:p>
    <w:p w:rsidR="00F23079" w:rsidRPr="005C2B90" w:rsidRDefault="00F23079" w:rsidP="005C2B90">
      <w:pPr>
        <w:spacing w:after="0" w:line="240" w:lineRule="auto"/>
        <w:contextualSpacing/>
        <w:rPr>
          <w:rFonts w:ascii="Ebrima" w:eastAsia="Times New Roman" w:hAnsi="Ebrima" w:cstheme="minorHAnsi"/>
          <w:lang w:eastAsia="ar-SA"/>
        </w:rPr>
      </w:pPr>
    </w:p>
    <w:p w:rsidR="00F23079" w:rsidRPr="005C2B90" w:rsidRDefault="00F23079" w:rsidP="005C2B90">
      <w:pPr>
        <w:spacing w:after="0" w:line="240" w:lineRule="auto"/>
        <w:contextualSpacing/>
        <w:rPr>
          <w:rFonts w:ascii="Ebrima" w:eastAsia="Times New Roman" w:hAnsi="Ebrima" w:cstheme="minorHAnsi"/>
          <w:lang w:eastAsia="ar-SA"/>
        </w:rPr>
      </w:pPr>
      <w:r w:rsidRPr="005C2B90">
        <w:rPr>
          <w:rFonts w:ascii="Ebrima" w:eastAsia="Times New Roman" w:hAnsi="Ebrima" w:cstheme="minorHAnsi"/>
          <w:lang w:eastAsia="ar-SA"/>
        </w:rPr>
        <w:lastRenderedPageBreak/>
        <w:t>V primeru izbranega programa in potrjenih projektov, ki so povezani s prednovoletnimi (decembrskimi) prireditva</w:t>
      </w:r>
      <w:r w:rsidR="005C0A9F" w:rsidRPr="005C2B90">
        <w:rPr>
          <w:rFonts w:ascii="Ebrima" w:eastAsia="Times New Roman" w:hAnsi="Ebrima" w:cstheme="minorHAnsi"/>
          <w:lang w:eastAsia="ar-SA"/>
        </w:rPr>
        <w:t xml:space="preserve">mi in imajo rok realizacije po 1. 12. </w:t>
      </w:r>
      <w:r w:rsidR="005C2B90">
        <w:rPr>
          <w:rFonts w:ascii="Ebrima" w:eastAsia="Times New Roman" w:hAnsi="Ebrima" w:cstheme="minorHAnsi"/>
          <w:lang w:eastAsia="ar-SA"/>
        </w:rPr>
        <w:t>2026</w:t>
      </w:r>
      <w:r w:rsidRPr="005C2B90">
        <w:rPr>
          <w:rFonts w:ascii="Ebrima" w:eastAsia="Times New Roman" w:hAnsi="Ebrima" w:cstheme="minorHAnsi"/>
          <w:lang w:eastAsia="ar-SA"/>
        </w:rPr>
        <w:t>, mora izvajalec podati poročilo z vsemi potrebnimi dokazili (vsebinsko in fina</w:t>
      </w:r>
      <w:r w:rsidR="005C2B90">
        <w:rPr>
          <w:rFonts w:ascii="Ebrima" w:eastAsia="Times New Roman" w:hAnsi="Ebrima" w:cstheme="minorHAnsi"/>
          <w:lang w:eastAsia="ar-SA"/>
        </w:rPr>
        <w:t>nčno) najkasneje do 24. 12. 2026</w:t>
      </w:r>
      <w:r w:rsidRPr="005C2B90">
        <w:rPr>
          <w:rFonts w:ascii="Ebrima" w:eastAsia="Times New Roman" w:hAnsi="Ebrima" w:cstheme="minorHAnsi"/>
          <w:lang w:eastAsia="ar-SA"/>
        </w:rPr>
        <w:t>.</w:t>
      </w:r>
    </w:p>
    <w:p w:rsidR="00F23079" w:rsidRPr="005C2B90" w:rsidRDefault="00F23079" w:rsidP="005C2B90">
      <w:pPr>
        <w:spacing w:after="0" w:line="240" w:lineRule="auto"/>
        <w:contextualSpacing/>
        <w:rPr>
          <w:rFonts w:ascii="Ebrima" w:eastAsia="Times New Roman" w:hAnsi="Ebrima" w:cstheme="minorHAnsi"/>
          <w:lang w:eastAsia="ar-SA"/>
        </w:rPr>
      </w:pPr>
    </w:p>
    <w:p w:rsidR="008764C6" w:rsidRPr="005C2B90" w:rsidRDefault="00F23079" w:rsidP="005C2B90">
      <w:pPr>
        <w:spacing w:after="0" w:line="240" w:lineRule="auto"/>
        <w:contextualSpacing/>
        <w:rPr>
          <w:rFonts w:ascii="Ebrima" w:eastAsia="Times New Roman" w:hAnsi="Ebrima" w:cstheme="minorHAnsi"/>
          <w:lang w:eastAsia="ar-SA"/>
        </w:rPr>
      </w:pPr>
      <w:r w:rsidRPr="005C2B90">
        <w:rPr>
          <w:rFonts w:ascii="Ebrima" w:eastAsia="Times New Roman" w:hAnsi="Ebrima" w:cstheme="minorHAnsi"/>
          <w:lang w:eastAsia="ar-SA"/>
        </w:rPr>
        <w:t>Vsebinsko in finančno poročilo morata biti predložena na predpisanih obrazcih. Finančno poročilo mora obsegati obračun vseh stroškov, povezanih z izvedenim programom oziroma projektom ter navedbo vseh sofinancerjev programa oziroma projekta z njihovimi deležem sofinanciranja.</w:t>
      </w:r>
    </w:p>
    <w:p w:rsidR="00F23079" w:rsidRPr="005C2B90" w:rsidRDefault="00F23079" w:rsidP="005C2B90">
      <w:pPr>
        <w:spacing w:after="0" w:line="240" w:lineRule="auto"/>
        <w:contextualSpacing/>
        <w:rPr>
          <w:rFonts w:ascii="Ebrima" w:eastAsia="Times New Roman" w:hAnsi="Ebrima" w:cstheme="minorHAnsi"/>
          <w:lang w:eastAsia="ar-SA"/>
        </w:rPr>
      </w:pPr>
      <w:r w:rsidRPr="005C2B90">
        <w:rPr>
          <w:rFonts w:ascii="Ebrima" w:eastAsia="Times New Roman" w:hAnsi="Ebrima" w:cstheme="minorHAnsi"/>
          <w:lang w:eastAsia="ar-SA"/>
        </w:rPr>
        <w:t>Izvajalec mora za delež sofinanciranja programa oziroma projekta/ov s strani Občine Kamnik ob vsakem poročilu predložiti fotokopije računov ozirom drugih listin, ki vsebinsko utemeljujejo nastale stroške. Za upravičene stroške štejejo samo dejansko nastali in poravnani stroški.</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Podpisano in žigosano poročilo s prilogami izvajalec odda v elektronski ali pisni obliki.</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sofinancer ugotovi, da je potrebno poročilo izvajalca dopolniti oziroma spremeniti, določi izvajalcu primeren rok, v katerem mora izvajalec predložiti dopolnjeno oziroma spremenjeno poročilo.</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izvajalec ne predloži dopolnjenega oziroma spremenjenega poročila v zahtevanem roku oziroma le-to še vedno ni ustrezno, sofinancer lahko odstopi od pogodbe. V tem primeru je izvaja</w:t>
      </w:r>
      <w:r w:rsidR="005C0A9F" w:rsidRPr="005C2B90">
        <w:rPr>
          <w:rFonts w:ascii="Ebrima" w:eastAsia="Times New Roman" w:hAnsi="Ebrima" w:cstheme="minorHAnsi"/>
          <w:lang w:eastAsia="ar-SA"/>
        </w:rPr>
        <w:t>lec dolžan povrniti sofinancerju</w:t>
      </w:r>
      <w:r w:rsidRPr="005C2B90">
        <w:rPr>
          <w:rFonts w:ascii="Ebrima" w:eastAsia="Times New Roman" w:hAnsi="Ebrima" w:cstheme="minorHAnsi"/>
          <w:lang w:eastAsia="ar-SA"/>
        </w:rPr>
        <w:t xml:space="preserve"> vsa prejeta sredstva, skupaj z zakonitimi zamudnimi obrestmi od dneva izplačila sredstev do dneva vračila.</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5.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Sofinancer bo sredstv</w:t>
      </w:r>
      <w:r w:rsidR="005C0A9F" w:rsidRPr="005C2B90">
        <w:rPr>
          <w:rFonts w:ascii="Ebrima" w:eastAsia="Times New Roman" w:hAnsi="Ebrima" w:cstheme="minorHAnsi"/>
          <w:lang w:eastAsia="ar-SA"/>
        </w:rPr>
        <w:t>a nakazal na račun izvajalca št.: SI56</w:t>
      </w:r>
      <w:r w:rsidR="005C0A9F" w:rsidRPr="005C2B90">
        <w:rPr>
          <w:rFonts w:ascii="Ebrima" w:eastAsia="Times New Roman" w:hAnsi="Ebrima" w:cstheme="minorHAnsi"/>
          <w:b/>
          <w:lang w:eastAsia="ar-SA"/>
        </w:rPr>
        <w:t xml:space="preserve"> </w:t>
      </w:r>
      <w:r w:rsidR="002E7D21" w:rsidRPr="005C2B90">
        <w:rPr>
          <w:rFonts w:ascii="Ebrima" w:eastAsia="Times New Roman" w:hAnsi="Ebrima" w:cstheme="minorHAnsi"/>
          <w:b/>
          <w:lang w:eastAsia="ar-SA"/>
        </w:rPr>
        <w:t>….</w:t>
      </w:r>
      <w:r w:rsidRPr="005C2B90">
        <w:rPr>
          <w:rFonts w:ascii="Ebrima" w:eastAsia="Times New Roman" w:hAnsi="Ebrima" w:cstheme="minorHAnsi"/>
          <w:lang w:eastAsia="ar-SA"/>
        </w:rPr>
        <w:t>, najkasneje v 30 dneh po prejemu zahtevka.</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Izvajalec se obvezuje, da bo v vseh javnih predstavitvah svojega programa oz. projekta/tih navajal Občino Kamnik kot sofinancerja svojega delovanja.</w:t>
      </w:r>
    </w:p>
    <w:p w:rsidR="00F23079" w:rsidRPr="005C2B90" w:rsidRDefault="00F23079" w:rsidP="005C2B90">
      <w:pPr>
        <w:suppressAutoHyphens/>
        <w:spacing w:after="0" w:line="240" w:lineRule="auto"/>
        <w:jc w:val="center"/>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6.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Izvajalec mora sredstva, opredeljena v 3. členu te pogodbe, uporabiti izključno v namene, za katera so mu bila odobrena.</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V primeru, da izvajalec sredstev ne bo uporabil v skladu s to pogodbo oz. odobrenim programom in/oz. projekta/tih, je dolžan sofinancerju v roku 30 dni od zahteve za vračilo danih sredstev, le-ta vrniti skupaj z zakonitimi zamudnimi obrestmi.</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Za namensko uporabo sredstev je odgovoren izvajalec programa oz. projekta/tov.</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Izvajalec izrecno dovoljuje sofinancerju ali sofinancerjevemu pooblaščencu, da spremlja in nadzira izvajanje sofinanciranih vsebin in namenske porabe sredstev. Pogodbeni stranki soglašata, da lahko sofinancer na podlagi ugotovitev izvedenega nadzora:</w:t>
      </w:r>
    </w:p>
    <w:p w:rsidR="00F23079" w:rsidRPr="005C2B90" w:rsidRDefault="00F23079" w:rsidP="005C2B90">
      <w:pPr>
        <w:numPr>
          <w:ilvl w:val="0"/>
          <w:numId w:val="3"/>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lastRenderedPageBreak/>
        <w:t>ustavi nakazilo odobrenih sredstev, v kolikor izvajalec ne izvaja odobrenih vsebin oz. jih ne izvaja v skladu z določili te pogodbe,</w:t>
      </w:r>
    </w:p>
    <w:p w:rsidR="00F23079" w:rsidRPr="005C2B90" w:rsidRDefault="00F23079" w:rsidP="005C2B90">
      <w:pPr>
        <w:numPr>
          <w:ilvl w:val="0"/>
          <w:numId w:val="3"/>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ustavi nakazilo odobrenih sredstev in zahteva vračilo nakazanih sredstev v celoti ali delno skupaj z zakonitimi zamudnimi obrestmi od dneva nakazila dalje, v kolikor izvajalec ne ravna v skladu z določili pogodbe (sredstva koristi v nasprotju s pogodbo).</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pacing w:after="120" w:line="240" w:lineRule="auto"/>
        <w:jc w:val="both"/>
        <w:rPr>
          <w:rFonts w:ascii="Ebrima" w:eastAsia="Times New Roman" w:hAnsi="Ebrima" w:cstheme="minorHAnsi"/>
          <w:lang w:eastAsia="sl-SI"/>
        </w:rPr>
      </w:pPr>
      <w:r w:rsidRPr="005C2B90">
        <w:rPr>
          <w:rFonts w:ascii="Ebrima" w:eastAsia="Times New Roman" w:hAnsi="Ebrima" w:cstheme="minorHAnsi"/>
          <w:lang w:eastAsia="sl-SI"/>
        </w:rPr>
        <w:t>V primeru, da bo izvajalec moral vrniti prejeta sredstva z zamudnimi obrestmi, se izrecno odpoveduje iz tega naslova uveljavljati nasproti sofinancerju kakršnekoli odškodninske ali druge zahtevke.</w:t>
      </w: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7.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Pogodbeni stranki se s podpi</w:t>
      </w:r>
      <w:r w:rsidR="00530693" w:rsidRPr="005C2B90">
        <w:rPr>
          <w:rFonts w:ascii="Ebrima" w:eastAsia="Times New Roman" w:hAnsi="Ebrima" w:cstheme="minorHAnsi"/>
          <w:lang w:eastAsia="ar-SA"/>
        </w:rPr>
        <w:t xml:space="preserve">som pogodbe strinjata, da je </w:t>
      </w:r>
      <w:r w:rsidRPr="005C2B90">
        <w:rPr>
          <w:rFonts w:ascii="Ebrima" w:eastAsia="Times New Roman" w:hAnsi="Ebrima" w:cstheme="minorHAnsi"/>
          <w:lang w:eastAsia="ar-SA"/>
        </w:rPr>
        <w:t>ta vezana na proračunske možnosti občine. V primeru, da pride do sprememb v občinskem proračunu, ki bi utegnile kakorkoli vplivati na to pogodbo, stranki s sklenitvijo pisnega dodatka k tej pogodbi, to pogodbo spremenita tako, da jo prilagodita spremembam v občinskem proračunu.</w:t>
      </w:r>
    </w:p>
    <w:p w:rsidR="002E7D21" w:rsidRPr="005C2B90" w:rsidRDefault="002E7D21"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8.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Pogodbeni stranki sta sporazumni, da lahko sofinancer odstopi od pogodbe:</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v času izvajanja te pogodbe pride do statusnih sprememb izvajalca;</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v času izvajanja te pogodbe ugotovi odstopanja v izvajanju programa;</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ugotovi nenamensko porabo sredstev;</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mu izvajalec ne omogoči nadzora v skladu z določili te pogodbe;</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se ugotovi, da je izvajalec v prijavi navedel neresnične podatke;</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izvajalec ne spoštuje s svoje strani danega predloga programa na javni razpis;</w:t>
      </w:r>
    </w:p>
    <w:p w:rsidR="00F23079" w:rsidRPr="005C2B90" w:rsidRDefault="00F23079" w:rsidP="005C2B90">
      <w:pPr>
        <w:numPr>
          <w:ilvl w:val="0"/>
          <w:numId w:val="1"/>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če izvajalec krši druge določbe te pogodbe in javnega razpisa.</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V primeru odstopa od pogodbe mora sofinance</w:t>
      </w:r>
      <w:r w:rsidR="00530693" w:rsidRPr="005C2B90">
        <w:rPr>
          <w:rFonts w:ascii="Ebrima" w:eastAsia="Times New Roman" w:hAnsi="Ebrima" w:cstheme="minorHAnsi"/>
          <w:lang w:eastAsia="ar-SA"/>
        </w:rPr>
        <w:t xml:space="preserve">r pisno obvestiti izvajalca, </w:t>
      </w:r>
      <w:r w:rsidRPr="005C2B90">
        <w:rPr>
          <w:rFonts w:ascii="Ebrima" w:eastAsia="Times New Roman" w:hAnsi="Ebrima" w:cstheme="minorHAnsi"/>
          <w:lang w:eastAsia="ar-SA"/>
        </w:rPr>
        <w:t>ta pa je dolžan vrniti že nakazana sredstva skladno z drugim odstavkom 6. člena te pogodbe.</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9.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Skrbnica pogodbe na strani sofinancerja je</w:t>
      </w:r>
      <w:r w:rsidR="002567B7" w:rsidRPr="005C2B90">
        <w:rPr>
          <w:rFonts w:ascii="Ebrima" w:eastAsia="Times New Roman" w:hAnsi="Ebrima" w:cstheme="minorHAnsi"/>
          <w:lang w:eastAsia="ar-SA"/>
        </w:rPr>
        <w:t xml:space="preserve"> Liljana Mastikosa</w:t>
      </w:r>
      <w:r w:rsidR="00530693" w:rsidRPr="005C2B90">
        <w:rPr>
          <w:rFonts w:ascii="Ebrima" w:eastAsia="Times New Roman" w:hAnsi="Ebrima" w:cstheme="minorHAnsi"/>
          <w:lang w:eastAsia="ar-SA"/>
        </w:rPr>
        <w:t>.</w:t>
      </w:r>
    </w:p>
    <w:p w:rsidR="00F23079" w:rsidRPr="005C2B90" w:rsidRDefault="00E66DC2"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Skrbni</w:t>
      </w:r>
      <w:r w:rsidR="008764C6" w:rsidRPr="005C2B90">
        <w:rPr>
          <w:rFonts w:ascii="Ebrima" w:eastAsia="Times New Roman" w:hAnsi="Ebrima" w:cstheme="minorHAnsi"/>
          <w:lang w:eastAsia="ar-SA"/>
        </w:rPr>
        <w:t>k</w:t>
      </w:r>
      <w:r w:rsidR="00F23079" w:rsidRPr="005C2B90">
        <w:rPr>
          <w:rFonts w:ascii="Ebrima" w:eastAsia="Times New Roman" w:hAnsi="Ebrima" w:cstheme="minorHAnsi"/>
          <w:lang w:eastAsia="ar-SA"/>
        </w:rPr>
        <w:t xml:space="preserve"> pogodbe na strani izvajalca je </w:t>
      </w:r>
      <w:r w:rsidR="002E7D21" w:rsidRPr="005C2B90">
        <w:rPr>
          <w:rFonts w:ascii="Ebrima" w:eastAsia="Times New Roman" w:hAnsi="Ebrima" w:cstheme="minorHAnsi"/>
          <w:lang w:eastAsia="ar-SA"/>
        </w:rPr>
        <w:t>…</w:t>
      </w:r>
      <w:r w:rsidRPr="005C2B90">
        <w:rPr>
          <w:rFonts w:ascii="Ebrima" w:eastAsia="Times New Roman" w:hAnsi="Ebrima" w:cstheme="minorHAnsi"/>
          <w:lang w:eastAsia="ar-SA"/>
        </w:rPr>
        <w:t>.</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10.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Pogodba, pri kateri kdo v imenu ali na račun druge pogodbene stranke, predstavniku ali posredniku organa ali organizacije iz javnega sektorja obljubi, ponudi ali da kakšno nedovoljeno korist za:</w:t>
      </w:r>
    </w:p>
    <w:p w:rsidR="00F23079" w:rsidRPr="005C2B90" w:rsidRDefault="00F23079" w:rsidP="005C2B90">
      <w:pPr>
        <w:numPr>
          <w:ilvl w:val="0"/>
          <w:numId w:val="2"/>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pridobitev posla ali</w:t>
      </w:r>
    </w:p>
    <w:p w:rsidR="00F23079" w:rsidRPr="005C2B90" w:rsidRDefault="00F23079" w:rsidP="005C2B90">
      <w:pPr>
        <w:numPr>
          <w:ilvl w:val="0"/>
          <w:numId w:val="2"/>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za sklenitev posla pod ugodnejšimi pogoji ali</w:t>
      </w:r>
    </w:p>
    <w:p w:rsidR="00F23079" w:rsidRPr="005C2B90" w:rsidRDefault="00F23079" w:rsidP="005C2B90">
      <w:pPr>
        <w:numPr>
          <w:ilvl w:val="0"/>
          <w:numId w:val="2"/>
        </w:num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je nična.</w:t>
      </w:r>
    </w:p>
    <w:p w:rsidR="00F23079" w:rsidRPr="005C2B90" w:rsidRDefault="00F23079" w:rsidP="005C2B90">
      <w:pPr>
        <w:suppressAutoHyphens/>
        <w:spacing w:after="0" w:line="240" w:lineRule="auto"/>
        <w:jc w:val="center"/>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11.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Pogodbeni stranki bosta morebitne spore, nastale pri izvrševanju te pogodbe reševali sporazumno, v nasprotnem primeru bo o sporu odločalo stvarno pristojno sodišče po sedežu sofinancerja.</w:t>
      </w:r>
    </w:p>
    <w:p w:rsidR="005C2B90" w:rsidRPr="005C2B90" w:rsidRDefault="005C2B90"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jc w:val="center"/>
        <w:rPr>
          <w:rFonts w:ascii="Ebrima" w:eastAsia="Times New Roman" w:hAnsi="Ebrima" w:cstheme="minorHAnsi"/>
          <w:lang w:eastAsia="ar-SA"/>
        </w:rPr>
      </w:pPr>
      <w:r w:rsidRPr="005C2B90">
        <w:rPr>
          <w:rFonts w:ascii="Ebrima" w:eastAsia="Times New Roman" w:hAnsi="Ebrima" w:cstheme="minorHAnsi"/>
          <w:lang w:eastAsia="ar-SA"/>
        </w:rPr>
        <w:t>12.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Pogodba je sestavljena v štirih (4) enakih izvodih, od katerih vsaka od pogodbenih strank prejme po dva (2) izvoda.</w:t>
      </w: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13. člen</w:t>
      </w:r>
    </w:p>
    <w:p w:rsidR="00F23079" w:rsidRPr="005C2B90" w:rsidRDefault="00F23079" w:rsidP="005C2B90">
      <w:pPr>
        <w:suppressAutoHyphens/>
        <w:spacing w:after="0" w:line="240" w:lineRule="auto"/>
        <w:rPr>
          <w:rFonts w:ascii="Ebrima" w:eastAsia="Times New Roman" w:hAnsi="Ebrima" w:cstheme="minorHAnsi"/>
          <w:lang w:eastAsia="ar-SA"/>
        </w:rPr>
      </w:pPr>
    </w:p>
    <w:p w:rsidR="00F23079" w:rsidRDefault="00530693"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P</w:t>
      </w:r>
      <w:r w:rsidR="00F23079" w:rsidRPr="005C2B90">
        <w:rPr>
          <w:rFonts w:ascii="Ebrima" w:eastAsia="Times New Roman" w:hAnsi="Ebrima" w:cstheme="minorHAnsi"/>
          <w:lang w:eastAsia="ar-SA"/>
        </w:rPr>
        <w:t>ogodba stopi v veljavo in se začne izvajati z dnem podpisa obeh pogodbenih strank.</w:t>
      </w:r>
    </w:p>
    <w:p w:rsidR="005C2B90" w:rsidRDefault="005C2B90" w:rsidP="005C2B90">
      <w:pPr>
        <w:suppressAutoHyphens/>
        <w:spacing w:after="0" w:line="240" w:lineRule="auto"/>
        <w:rPr>
          <w:rFonts w:ascii="Ebrima" w:eastAsia="Times New Roman" w:hAnsi="Ebrima" w:cstheme="minorHAnsi"/>
          <w:lang w:eastAsia="ar-SA"/>
        </w:rPr>
      </w:pPr>
    </w:p>
    <w:p w:rsidR="005C2B90" w:rsidRDefault="005C2B90" w:rsidP="005C2B90">
      <w:pPr>
        <w:suppressAutoHyphens/>
        <w:spacing w:after="0" w:line="240" w:lineRule="auto"/>
        <w:rPr>
          <w:rFonts w:ascii="Ebrima" w:eastAsia="Times New Roman" w:hAnsi="Ebrima" w:cstheme="minorHAnsi"/>
          <w:lang w:eastAsia="ar-SA"/>
        </w:rPr>
      </w:pPr>
    </w:p>
    <w:p w:rsidR="005C2B90" w:rsidRDefault="005C2B90" w:rsidP="005C2B90">
      <w:pPr>
        <w:suppressAutoHyphens/>
        <w:spacing w:after="0" w:line="240" w:lineRule="auto"/>
        <w:rPr>
          <w:rFonts w:ascii="Ebrima" w:eastAsia="Times New Roman" w:hAnsi="Ebrima" w:cstheme="minorHAnsi"/>
          <w:lang w:eastAsia="ar-SA"/>
        </w:rPr>
      </w:pPr>
    </w:p>
    <w:p w:rsidR="005C2B90" w:rsidRPr="005C2B90" w:rsidRDefault="005C2B90"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p>
    <w:p w:rsidR="00BF3AB5" w:rsidRPr="005C2B90" w:rsidRDefault="002E7D21"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Številka: 41</w:t>
      </w:r>
      <w:r w:rsidR="005C2B90">
        <w:rPr>
          <w:rFonts w:ascii="Ebrima" w:eastAsia="Times New Roman" w:hAnsi="Ebrima" w:cstheme="minorHAnsi"/>
          <w:lang w:eastAsia="ar-SA"/>
        </w:rPr>
        <w:t>0-0023/2026</w:t>
      </w:r>
      <w:r w:rsidR="002567B7" w:rsidRPr="005C2B90">
        <w:rPr>
          <w:rFonts w:ascii="Ebrima" w:eastAsia="Times New Roman" w:hAnsi="Ebrima" w:cstheme="minorHAnsi"/>
          <w:lang w:eastAsia="ar-SA"/>
        </w:rPr>
        <w:t>-4/5</w:t>
      </w:r>
    </w:p>
    <w:p w:rsidR="00F23079" w:rsidRDefault="00530693"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 xml:space="preserve">Datum: </w:t>
      </w:r>
      <w:r w:rsidR="00281AD7" w:rsidRPr="005C2B90">
        <w:rPr>
          <w:rFonts w:ascii="Ebrima" w:eastAsia="Times New Roman" w:hAnsi="Ebrima" w:cstheme="minorHAnsi"/>
          <w:lang w:eastAsia="ar-SA"/>
        </w:rPr>
        <w:t xml:space="preserve">  </w:t>
      </w:r>
      <w:r w:rsidR="002E7D21" w:rsidRPr="005C2B90">
        <w:rPr>
          <w:rFonts w:ascii="Ebrima" w:eastAsia="Times New Roman" w:hAnsi="Ebrima" w:cstheme="minorHAnsi"/>
          <w:lang w:eastAsia="ar-SA"/>
        </w:rPr>
        <w:t>……</w:t>
      </w:r>
    </w:p>
    <w:p w:rsidR="005C2B90" w:rsidRDefault="005C2B90" w:rsidP="005C2B90">
      <w:pPr>
        <w:suppressAutoHyphens/>
        <w:spacing w:after="0" w:line="240" w:lineRule="auto"/>
        <w:rPr>
          <w:rFonts w:ascii="Ebrima" w:eastAsia="Times New Roman" w:hAnsi="Ebrima" w:cstheme="minorHAnsi"/>
          <w:lang w:eastAsia="ar-SA"/>
        </w:rPr>
      </w:pPr>
    </w:p>
    <w:p w:rsidR="005C2B90" w:rsidRPr="005C2B90" w:rsidRDefault="005C2B90" w:rsidP="005C2B90">
      <w:pPr>
        <w:suppressAutoHyphens/>
        <w:spacing w:after="0" w:line="240" w:lineRule="auto"/>
        <w:rPr>
          <w:rFonts w:ascii="Ebrima" w:eastAsia="Times New Roman" w:hAnsi="Ebrima" w:cstheme="minorHAnsi"/>
          <w:lang w:eastAsia="ar-SA"/>
        </w:rPr>
      </w:pPr>
    </w:p>
    <w:p w:rsidR="00530693" w:rsidRPr="005C2B90" w:rsidRDefault="00530693"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 xml:space="preserve">Sofinancer                                                                 </w:t>
      </w:r>
      <w:r w:rsidR="00530693" w:rsidRPr="005C2B90">
        <w:rPr>
          <w:rFonts w:ascii="Ebrima" w:eastAsia="Times New Roman" w:hAnsi="Ebrima" w:cstheme="minorHAnsi"/>
          <w:lang w:eastAsia="ar-SA"/>
        </w:rPr>
        <w:t xml:space="preserve">         </w:t>
      </w:r>
      <w:r w:rsidRPr="005C2B90">
        <w:rPr>
          <w:rFonts w:ascii="Ebrima" w:eastAsia="Times New Roman" w:hAnsi="Ebrima" w:cstheme="minorHAnsi"/>
          <w:lang w:eastAsia="ar-SA"/>
        </w:rPr>
        <w:t xml:space="preserve"> Izvajalec</w:t>
      </w: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OBČINA KAMNIK</w:t>
      </w:r>
    </w:p>
    <w:p w:rsidR="00F23079" w:rsidRP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Matej Slapar</w:t>
      </w:r>
    </w:p>
    <w:p w:rsidR="005C2B90" w:rsidRDefault="00F23079" w:rsidP="005C2B90">
      <w:pPr>
        <w:suppressAutoHyphens/>
        <w:spacing w:after="0" w:line="240" w:lineRule="auto"/>
        <w:rPr>
          <w:rFonts w:ascii="Ebrima" w:eastAsia="Times New Roman" w:hAnsi="Ebrima" w:cstheme="minorHAnsi"/>
          <w:lang w:eastAsia="ar-SA"/>
        </w:rPr>
      </w:pPr>
      <w:r w:rsidRPr="005C2B90">
        <w:rPr>
          <w:rFonts w:ascii="Ebrima" w:eastAsia="Times New Roman" w:hAnsi="Ebrima" w:cstheme="minorHAnsi"/>
          <w:lang w:eastAsia="ar-SA"/>
        </w:rPr>
        <w:t>ŽUPAN</w:t>
      </w:r>
    </w:p>
    <w:p w:rsidR="005C2B90" w:rsidRDefault="005C2B90" w:rsidP="005C2B90">
      <w:pPr>
        <w:suppressAutoHyphens/>
        <w:spacing w:after="0" w:line="240" w:lineRule="auto"/>
        <w:rPr>
          <w:rFonts w:ascii="Ebrima" w:eastAsia="Times New Roman" w:hAnsi="Ebrima" w:cstheme="minorHAnsi"/>
          <w:lang w:eastAsia="ar-SA"/>
        </w:rPr>
      </w:pPr>
    </w:p>
    <w:p w:rsidR="005C2B90" w:rsidRDefault="005C2B90" w:rsidP="005C2B90">
      <w:pPr>
        <w:suppressAutoHyphens/>
        <w:spacing w:after="0" w:line="240" w:lineRule="auto"/>
        <w:rPr>
          <w:rFonts w:ascii="Ebrima" w:eastAsia="Times New Roman" w:hAnsi="Ebrima" w:cstheme="minorHAnsi"/>
          <w:lang w:eastAsia="ar-SA"/>
        </w:rPr>
      </w:pPr>
    </w:p>
    <w:p w:rsidR="00F23079" w:rsidRPr="005C2B90" w:rsidRDefault="00F23079" w:rsidP="005C2B90">
      <w:pPr>
        <w:suppressAutoHyphens/>
        <w:spacing w:after="0" w:line="240" w:lineRule="auto"/>
        <w:rPr>
          <w:rFonts w:ascii="Ebrima" w:eastAsia="Times New Roman" w:hAnsi="Ebrima" w:cstheme="minorHAnsi"/>
          <w:lang w:eastAsia="ar-SA"/>
        </w:rPr>
      </w:pPr>
    </w:p>
    <w:p w:rsidR="005C2B90" w:rsidRDefault="005C2B90" w:rsidP="005C2B90">
      <w:pPr>
        <w:suppressAutoHyphens/>
        <w:spacing w:after="0" w:line="240" w:lineRule="auto"/>
        <w:rPr>
          <w:rFonts w:ascii="Ebrima" w:hAnsi="Ebrima" w:cstheme="minorHAnsi"/>
        </w:rPr>
      </w:pPr>
    </w:p>
    <w:p w:rsidR="005C2B90" w:rsidRDefault="005C2B90" w:rsidP="005C2B90">
      <w:pPr>
        <w:suppressAutoHyphens/>
        <w:spacing w:after="0" w:line="240" w:lineRule="auto"/>
        <w:rPr>
          <w:rFonts w:ascii="Ebrima" w:hAnsi="Ebrima" w:cstheme="minorHAnsi"/>
        </w:rPr>
      </w:pPr>
    </w:p>
    <w:p w:rsidR="005C2B90" w:rsidRDefault="005C2B90" w:rsidP="005C2B90">
      <w:pPr>
        <w:suppressAutoHyphens/>
        <w:spacing w:after="0" w:line="240" w:lineRule="auto"/>
        <w:rPr>
          <w:rFonts w:ascii="Ebrima" w:hAnsi="Ebrima" w:cstheme="minorHAnsi"/>
        </w:rPr>
      </w:pPr>
    </w:p>
    <w:p w:rsidR="005C2B90" w:rsidRDefault="005C2B90" w:rsidP="005C2B90">
      <w:pPr>
        <w:suppressAutoHyphens/>
        <w:spacing w:after="0" w:line="240" w:lineRule="auto"/>
        <w:rPr>
          <w:rFonts w:ascii="Ebrima" w:hAnsi="Ebrima" w:cstheme="minorHAnsi"/>
        </w:rPr>
      </w:pPr>
    </w:p>
    <w:p w:rsidR="00BF3AB5" w:rsidRPr="005C2B90" w:rsidRDefault="00BF3AB5" w:rsidP="005C2B90">
      <w:pPr>
        <w:suppressAutoHyphens/>
        <w:spacing w:after="0" w:line="240" w:lineRule="auto"/>
        <w:rPr>
          <w:rFonts w:ascii="Ebrima" w:eastAsia="Times New Roman" w:hAnsi="Ebrima" w:cstheme="minorHAnsi"/>
          <w:lang w:eastAsia="ar-SA"/>
        </w:rPr>
      </w:pPr>
      <w:r w:rsidRPr="005C2B90">
        <w:rPr>
          <w:rFonts w:ascii="Ebrima" w:hAnsi="Ebrima" w:cstheme="minorHAnsi"/>
        </w:rPr>
        <w:t xml:space="preserve">OPOMBA: </w:t>
      </w:r>
      <w:r w:rsidRPr="005C2B90">
        <w:rPr>
          <w:rFonts w:ascii="Ebrima" w:eastAsia="Times New Roman" w:hAnsi="Ebrima" w:cstheme="minorHAnsi"/>
          <w:lang w:eastAsia="ar-SA"/>
        </w:rPr>
        <w:t>vzorec pogodbe se lahko v manjših podrobnostih spremeni, prilagodi oz. dopolni.</w:t>
      </w:r>
    </w:p>
    <w:p w:rsidR="00CC3EC6" w:rsidRPr="005C2B90" w:rsidRDefault="00CC3EC6" w:rsidP="005C2B90">
      <w:pPr>
        <w:rPr>
          <w:rFonts w:ascii="Ebrima" w:hAnsi="Ebrima" w:cstheme="minorHAnsi"/>
        </w:rPr>
      </w:pPr>
    </w:p>
    <w:p w:rsidR="00BF3AB5" w:rsidRPr="005C2B90" w:rsidRDefault="00BF3AB5" w:rsidP="005C2B90">
      <w:pPr>
        <w:rPr>
          <w:rFonts w:ascii="Ebrima" w:hAnsi="Ebrima" w:cstheme="minorHAnsi"/>
        </w:rPr>
      </w:pPr>
    </w:p>
    <w:sectPr w:rsidR="00BF3AB5" w:rsidRPr="005C2B90" w:rsidSect="001879B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C60" w:rsidRDefault="00530693">
      <w:pPr>
        <w:spacing w:after="0" w:line="240" w:lineRule="auto"/>
      </w:pPr>
      <w:r>
        <w:separator/>
      </w:r>
    </w:p>
  </w:endnote>
  <w:endnote w:type="continuationSeparator" w:id="0">
    <w:p w:rsidR="00182C60" w:rsidRDefault="0053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867652"/>
      <w:docPartObj>
        <w:docPartGallery w:val="Page Numbers (Bottom of Page)"/>
        <w:docPartUnique/>
      </w:docPartObj>
    </w:sdtPr>
    <w:sdtEndPr/>
    <w:sdtContent>
      <w:p w:rsidR="00BF3AB5" w:rsidRDefault="00BF3AB5">
        <w:pPr>
          <w:pStyle w:val="Noga"/>
          <w:jc w:val="center"/>
        </w:pPr>
        <w:r>
          <w:fldChar w:fldCharType="begin"/>
        </w:r>
        <w:r>
          <w:instrText>PAGE   \* MERGEFORMAT</w:instrText>
        </w:r>
        <w:r>
          <w:fldChar w:fldCharType="separate"/>
        </w:r>
        <w:r w:rsidR="005C2B90">
          <w:rPr>
            <w:noProof/>
          </w:rPr>
          <w:t>1</w:t>
        </w:r>
        <w:r>
          <w:fldChar w:fldCharType="end"/>
        </w:r>
      </w:p>
    </w:sdtContent>
  </w:sdt>
  <w:p w:rsidR="00BF3AB5" w:rsidRDefault="00BF3AB5">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C60" w:rsidRDefault="00530693">
      <w:pPr>
        <w:spacing w:after="0" w:line="240" w:lineRule="auto"/>
      </w:pPr>
      <w:r>
        <w:separator/>
      </w:r>
    </w:p>
  </w:footnote>
  <w:footnote w:type="continuationSeparator" w:id="0">
    <w:p w:rsidR="00182C60" w:rsidRDefault="0053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E1" w:rsidRPr="00BF3AB5" w:rsidRDefault="00BF3AB5" w:rsidP="001879B9">
    <w:pPr>
      <w:pStyle w:val="Glava"/>
      <w:jc w:val="right"/>
      <w:rPr>
        <w:rFonts w:asciiTheme="minorHAnsi" w:hAnsiTheme="minorHAnsi" w:cstheme="minorHAnsi"/>
        <w:i/>
      </w:rPr>
    </w:pPr>
    <w:r w:rsidRPr="00BF3AB5">
      <w:rPr>
        <w:rFonts w:asciiTheme="minorHAnsi" w:hAnsiTheme="minorHAnsi" w:cstheme="minorHAnsi"/>
        <w:i/>
      </w:rPr>
      <w:t>Osnutek pogodbe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E3341"/>
    <w:multiLevelType w:val="hybridMultilevel"/>
    <w:tmpl w:val="17DA83E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4312453C"/>
    <w:multiLevelType w:val="hybridMultilevel"/>
    <w:tmpl w:val="3C7A8CD6"/>
    <w:lvl w:ilvl="0" w:tplc="3E06E712">
      <w:start w:val="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444D79DD"/>
    <w:multiLevelType w:val="hybridMultilevel"/>
    <w:tmpl w:val="D0B65D8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81A5FA2"/>
    <w:multiLevelType w:val="hybridMultilevel"/>
    <w:tmpl w:val="FA4E4A84"/>
    <w:lvl w:ilvl="0" w:tplc="9CC832E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079"/>
    <w:rsid w:val="00182C60"/>
    <w:rsid w:val="002567B7"/>
    <w:rsid w:val="00281AD7"/>
    <w:rsid w:val="002E7D21"/>
    <w:rsid w:val="00320C63"/>
    <w:rsid w:val="005108ED"/>
    <w:rsid w:val="00530693"/>
    <w:rsid w:val="005C0A9F"/>
    <w:rsid w:val="005C2B90"/>
    <w:rsid w:val="00791A16"/>
    <w:rsid w:val="0081721B"/>
    <w:rsid w:val="008764C6"/>
    <w:rsid w:val="00B63ECC"/>
    <w:rsid w:val="00B8752E"/>
    <w:rsid w:val="00BF3AB5"/>
    <w:rsid w:val="00CC3EC6"/>
    <w:rsid w:val="00E66DC2"/>
    <w:rsid w:val="00F23079"/>
    <w:rsid w:val="00FD05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84F03A"/>
  <w15:chartTrackingRefBased/>
  <w15:docId w15:val="{D6BF3C1F-81EB-46AF-81ED-5B87FB0B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F2307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GlavaZnak">
    <w:name w:val="Glava Znak"/>
    <w:basedOn w:val="Privzetapisavaodstavka"/>
    <w:link w:val="Glava"/>
    <w:uiPriority w:val="99"/>
    <w:rsid w:val="00F23079"/>
    <w:rPr>
      <w:rFonts w:ascii="Times New Roman" w:eastAsia="Times New Roman" w:hAnsi="Times New Roman" w:cs="Times New Roman"/>
      <w:sz w:val="24"/>
      <w:szCs w:val="24"/>
      <w:lang w:eastAsia="ar-SA"/>
    </w:rPr>
  </w:style>
  <w:style w:type="paragraph" w:styleId="Noga">
    <w:name w:val="footer"/>
    <w:basedOn w:val="Navaden"/>
    <w:link w:val="NogaZnak"/>
    <w:uiPriority w:val="99"/>
    <w:unhideWhenUsed/>
    <w:rsid w:val="00E66DC2"/>
    <w:pPr>
      <w:tabs>
        <w:tab w:val="center" w:pos="4536"/>
        <w:tab w:val="right" w:pos="9072"/>
      </w:tabs>
      <w:spacing w:after="0" w:line="240" w:lineRule="auto"/>
    </w:pPr>
  </w:style>
  <w:style w:type="character" w:customStyle="1" w:styleId="NogaZnak">
    <w:name w:val="Noga Znak"/>
    <w:basedOn w:val="Privzetapisavaodstavka"/>
    <w:link w:val="Noga"/>
    <w:uiPriority w:val="99"/>
    <w:rsid w:val="00E66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1032</Words>
  <Characters>5886</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Sitar</dc:creator>
  <cp:keywords/>
  <dc:description/>
  <cp:lastModifiedBy>Liljana Mastikosa</cp:lastModifiedBy>
  <cp:revision>2</cp:revision>
  <dcterms:created xsi:type="dcterms:W3CDTF">2026-01-16T08:51:00Z</dcterms:created>
  <dcterms:modified xsi:type="dcterms:W3CDTF">2026-01-16T08:51:00Z</dcterms:modified>
</cp:coreProperties>
</file>